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0736" w14:textId="39CB3421" w:rsidR="00C4150A" w:rsidRPr="00DE67E3" w:rsidRDefault="00C4150A">
      <w:pPr>
        <w:rPr>
          <w:b/>
        </w:rPr>
      </w:pPr>
      <w:r w:rsidRPr="00DE67E3">
        <w:rPr>
          <w:b/>
        </w:rPr>
        <w:t xml:space="preserve">Question 1: </w:t>
      </w:r>
    </w:p>
    <w:p w14:paraId="1AF068C1" w14:textId="77777777" w:rsidR="00C4150A" w:rsidRDefault="00BC39AC">
      <w:r>
        <w:t xml:space="preserve">As the new CEO of World </w:t>
      </w:r>
      <w:r w:rsidR="00C4150A">
        <w:t>Corp.,</w:t>
      </w:r>
      <w:r w:rsidR="009B288C">
        <w:t xml:space="preserve"> you are faced with two issues.</w:t>
      </w:r>
    </w:p>
    <w:p w14:paraId="13EF6831" w14:textId="77777777" w:rsidR="00C4150A" w:rsidRDefault="00C4150A">
      <w:r>
        <w:t xml:space="preserve">One is that a main part of your business is in </w:t>
      </w:r>
      <w:r w:rsidR="00343A2B">
        <w:t>England and in Euros. You have some concerns over Brexit and the potential ouster of Theresa May as Prime Minister of England.</w:t>
      </w:r>
    </w:p>
    <w:p w14:paraId="627CDC7E" w14:textId="77777777" w:rsidR="00C4150A" w:rsidRDefault="00CF30D8">
      <w:r>
        <w:t xml:space="preserve">The second is </w:t>
      </w:r>
      <w:r w:rsidR="00343A2B">
        <w:t>that the</w:t>
      </w:r>
      <w:r w:rsidR="00C4150A">
        <w:t xml:space="preserve"> company’s balance sheet is highly leveraged</w:t>
      </w:r>
      <w:r w:rsidR="00343A2B">
        <w:t xml:space="preserve"> with a debt/equity ratio of 0.60 with total equity of $ 20</w:t>
      </w:r>
      <w:r w:rsidR="00C4150A">
        <w:t>,000,000.  Most of the debt c</w:t>
      </w:r>
      <w:r w:rsidR="00343A2B">
        <w:t xml:space="preserve">omes due in the next year and the </w:t>
      </w:r>
      <w:r w:rsidR="00C4150A">
        <w:t>Price/Earnings ratio</w:t>
      </w:r>
      <w:r w:rsidR="00343A2B">
        <w:t xml:space="preserve"> of the company’s common stock, which is listed on the NASDAQ is 50 while the average P/E ratio of the NASDAQ is 40.</w:t>
      </w:r>
    </w:p>
    <w:p w14:paraId="6B23AC8E" w14:textId="77777777" w:rsidR="00C4150A" w:rsidRDefault="00C4150A">
      <w:r>
        <w:t>How should you react if you are concerned tha</w:t>
      </w:r>
      <w:r w:rsidR="00343A2B">
        <w:t>t  The</w:t>
      </w:r>
      <w:r w:rsidR="00B12B13">
        <w:t>r</w:t>
      </w:r>
      <w:r w:rsidR="00343A2B">
        <w:t xml:space="preserve">esa May will be ousted and England will have a year to two years of economic instability and, at the same time, </w:t>
      </w:r>
      <w:r>
        <w:t xml:space="preserve"> U.S. domestic interest rates may go </w:t>
      </w:r>
      <w:r w:rsidR="00CF30D8">
        <w:t xml:space="preserve">up </w:t>
      </w:r>
      <w:r w:rsidR="00343A2B">
        <w:t xml:space="preserve">3% </w:t>
      </w:r>
      <w:r>
        <w:t xml:space="preserve"> due to Fed action and that the stock market could r</w:t>
      </w:r>
      <w:r w:rsidR="009B288C">
        <w:t>eact negatively to all of this.</w:t>
      </w:r>
      <w:r w:rsidR="00BC39AC">
        <w:t xml:space="preserve"> ???</w:t>
      </w:r>
    </w:p>
    <w:p w14:paraId="529FBB2C" w14:textId="45E07342" w:rsidR="00C4150A" w:rsidRDefault="00DE67E3">
      <w:r>
        <w:rPr>
          <w:b/>
        </w:rPr>
        <w:t xml:space="preserve">Question </w:t>
      </w:r>
      <w:r w:rsidR="00C4150A" w:rsidRPr="00DE67E3">
        <w:rPr>
          <w:b/>
        </w:rPr>
        <w:t>2:</w:t>
      </w:r>
      <w:r w:rsidR="00C4150A">
        <w:t xml:space="preserve"> </w:t>
      </w:r>
    </w:p>
    <w:p w14:paraId="54DC5CED" w14:textId="77777777" w:rsidR="00601843" w:rsidRPr="004C06BD" w:rsidRDefault="00BC39AC" w:rsidP="00601843">
      <w:r>
        <w:t>Suppose the RNG</w:t>
      </w:r>
      <w:r w:rsidR="00601843" w:rsidRPr="004C06BD">
        <w:t xml:space="preserve"> Corporation has decided in favor of a capital restructuring that involves increasing its existing </w:t>
      </w:r>
      <w:r w:rsidR="00343A2B">
        <w:t xml:space="preserve">equity from </w:t>
      </w:r>
      <w:r w:rsidR="00601843" w:rsidRPr="004C06BD">
        <w:t>$5</w:t>
      </w:r>
      <w:r w:rsidR="00343A2B">
        <w:t xml:space="preserve">0 million to $ 100 </w:t>
      </w:r>
      <w:r w:rsidR="00601843" w:rsidRPr="004C06BD">
        <w:t xml:space="preserve">million. The </w:t>
      </w:r>
      <w:r w:rsidR="00343A2B">
        <w:t>company’s current EPS (Earnings Per Share) is $ 2 and the shares trade at 50.</w:t>
      </w:r>
      <w:r w:rsidR="00B447CD">
        <w:t xml:space="preserve">  If GNR</w:t>
      </w:r>
      <w:r w:rsidR="00343A2B">
        <w:t xml:space="preserve"> </w:t>
      </w:r>
      <w:r w:rsidR="00B12B13">
        <w:t>wants the</w:t>
      </w:r>
      <w:r w:rsidR="00343A2B">
        <w:t xml:space="preserve"> restructuring </w:t>
      </w:r>
      <w:r w:rsidR="00B447CD">
        <w:t xml:space="preserve">to increase </w:t>
      </w:r>
      <w:r>
        <w:t>its</w:t>
      </w:r>
      <w:r w:rsidR="00601843" w:rsidRPr="004C06BD">
        <w:t xml:space="preserve"> ROE</w:t>
      </w:r>
      <w:r w:rsidR="00B12B13">
        <w:t xml:space="preserve"> (Return on Equity), but would except the same ROE as before the restructuring, </w:t>
      </w:r>
      <w:r w:rsidR="00601843" w:rsidRPr="004C06BD">
        <w:t xml:space="preserve">what is the minimum level for EBIT that GNR's management must </w:t>
      </w:r>
      <w:bookmarkStart w:id="0" w:name="_GoBack"/>
      <w:bookmarkEnd w:id="0"/>
      <w:r w:rsidR="00601843" w:rsidRPr="004C06BD">
        <w:t xml:space="preserve">be expecting? </w:t>
      </w:r>
      <w:r w:rsidR="00343A2B">
        <w:t xml:space="preserve"> Ass</w:t>
      </w:r>
      <w:r w:rsidR="00B447CD">
        <w:t>ume the company has no debt and its tax rate is 50%</w:t>
      </w:r>
      <w:r w:rsidR="00601843" w:rsidRPr="004C06BD">
        <w:t>.</w:t>
      </w:r>
    </w:p>
    <w:p w14:paraId="24E5D70D" w14:textId="502EE578" w:rsidR="008E0560" w:rsidRPr="00DE67E3" w:rsidRDefault="00DE67E3" w:rsidP="008E0560">
      <w:pPr>
        <w:rPr>
          <w:b/>
        </w:rPr>
      </w:pPr>
      <w:r w:rsidRPr="00DE67E3">
        <w:rPr>
          <w:b/>
        </w:rPr>
        <w:t xml:space="preserve"> Extra credit </w:t>
      </w:r>
      <w:r w:rsidR="008E0560" w:rsidRPr="00DE67E3">
        <w:rPr>
          <w:b/>
        </w:rPr>
        <w:t xml:space="preserve"> </w:t>
      </w:r>
    </w:p>
    <w:p w14:paraId="2077D73B" w14:textId="77777777" w:rsidR="00C4150A" w:rsidRDefault="00B12B13">
      <w:pPr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  <w:t xml:space="preserve">What is the difference between accretion and discounting and where is </w:t>
      </w:r>
      <w:r w:rsidR="00B26C6C"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  <w:t>it most</w:t>
      </w:r>
      <w:r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  <w:t>applicable ?</w:t>
      </w:r>
      <w:proofErr w:type="gramEnd"/>
    </w:p>
    <w:p w14:paraId="3088AD2E" w14:textId="77777777" w:rsidR="00601843" w:rsidRDefault="00601843">
      <w:pPr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</w:pPr>
    </w:p>
    <w:p w14:paraId="066880C7" w14:textId="77777777" w:rsidR="00601843" w:rsidRDefault="00601843">
      <w:pPr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</w:pPr>
    </w:p>
    <w:p w14:paraId="7220F535" w14:textId="77777777" w:rsidR="00601843" w:rsidRPr="00C4150A" w:rsidRDefault="00601843">
      <w:pPr>
        <w:rPr>
          <w:rFonts w:ascii="Helvetica" w:hAnsi="Helvetica" w:cs="Helvetica"/>
          <w:color w:val="333333"/>
          <w:sz w:val="20"/>
          <w:szCs w:val="20"/>
          <w:shd w:val="clear" w:color="auto" w:fill="EFEEE2"/>
        </w:rPr>
      </w:pPr>
    </w:p>
    <w:sectPr w:rsidR="00601843" w:rsidRPr="00C4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0A"/>
    <w:rsid w:val="00343A2B"/>
    <w:rsid w:val="00601843"/>
    <w:rsid w:val="006A6AB9"/>
    <w:rsid w:val="008E0560"/>
    <w:rsid w:val="008F08DA"/>
    <w:rsid w:val="009B288C"/>
    <w:rsid w:val="00B12B13"/>
    <w:rsid w:val="00B26C6C"/>
    <w:rsid w:val="00B447CD"/>
    <w:rsid w:val="00BC39AC"/>
    <w:rsid w:val="00C4150A"/>
    <w:rsid w:val="00CF30D8"/>
    <w:rsid w:val="00DE67E3"/>
    <w:rsid w:val="00E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A4BE"/>
  <w15:chartTrackingRefBased/>
  <w15:docId w15:val="{832C5765-5778-4CB9-92D2-165FA1F7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Fillet, Mitchell</dc:creator>
  <cp:keywords/>
  <dc:description/>
  <cp:lastModifiedBy>Faith Buenaventura</cp:lastModifiedBy>
  <cp:revision>4</cp:revision>
  <dcterms:created xsi:type="dcterms:W3CDTF">2018-11-19T20:38:00Z</dcterms:created>
  <dcterms:modified xsi:type="dcterms:W3CDTF">2018-11-20T13:57:00Z</dcterms:modified>
</cp:coreProperties>
</file>